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5577C3" w:rsidRPr="00EA10F3" w:rsidRDefault="005577C3" w:rsidP="005577C3">
      <w:pPr>
        <w:tabs>
          <w:tab w:val="left" w:pos="900"/>
          <w:tab w:val="left" w:pos="4320"/>
          <w:tab w:val="left" w:pos="576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caps/>
          <w:sz w:val="20"/>
          <w:szCs w:val="20"/>
        </w:rPr>
        <w:t>CollegE: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aps/>
          <w:sz w:val="20"/>
          <w:szCs w:val="20"/>
        </w:rPr>
        <w:t>BUDGET UNIT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170"/>
          <w:tab w:val="left" w:pos="6660"/>
          <w:tab w:val="left" w:pos="738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Reviewed by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</w:t>
      </w:r>
      <w:r w:rsidRPr="00EA10F3">
        <w:rPr>
          <w:rFonts w:asciiTheme="minorHAnsi" w:hAnsiTheme="minorHAnsi" w:cstheme="minorHAnsi"/>
          <w:b/>
          <w:sz w:val="20"/>
          <w:szCs w:val="20"/>
        </w:rPr>
        <w:t>Date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3F0CDA" w:rsidRDefault="003F0CDA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4320"/>
        </w:tabs>
        <w:ind w:left="1080" w:hanging="108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For each category, </w:t>
      </w:r>
      <w:r w:rsidR="003F0CDA">
        <w:rPr>
          <w:rFonts w:asciiTheme="minorHAnsi" w:hAnsiTheme="minorHAnsi" w:cstheme="minorHAnsi"/>
          <w:b/>
          <w:sz w:val="20"/>
          <w:szCs w:val="20"/>
        </w:rPr>
        <w:t>please check if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3FA">
        <w:rPr>
          <w:rFonts w:asciiTheme="minorHAnsi" w:hAnsiTheme="minorHAnsi" w:cstheme="minorHAnsi"/>
          <w:b/>
          <w:sz w:val="20"/>
          <w:szCs w:val="20"/>
        </w:rPr>
        <w:t xml:space="preserve">full compliance </w:t>
      </w:r>
      <w:r w:rsidR="003F0CDA">
        <w:rPr>
          <w:rFonts w:asciiTheme="minorHAnsi" w:hAnsiTheme="minorHAnsi" w:cstheme="minorHAnsi"/>
          <w:b/>
          <w:sz w:val="20"/>
          <w:szCs w:val="20"/>
        </w:rPr>
        <w:t xml:space="preserve">has been </w:t>
      </w:r>
      <w:r w:rsidRPr="00EA10F3">
        <w:rPr>
          <w:rFonts w:asciiTheme="minorHAnsi" w:hAnsiTheme="minorHAnsi" w:cstheme="minorHAnsi"/>
          <w:b/>
          <w:sz w:val="20"/>
          <w:szCs w:val="20"/>
        </w:rPr>
        <w:t>reached.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1E4899" w:rsidRPr="00EA10F3" w:rsidRDefault="001E4899" w:rsidP="001E4899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Findings:</w:t>
      </w:r>
      <w:r w:rsidRPr="00EA10F3">
        <w:rPr>
          <w:rFonts w:asciiTheme="minorHAnsi" w:hAnsiTheme="minorHAnsi" w:cstheme="minorHAnsi"/>
          <w:sz w:val="20"/>
          <w:szCs w:val="20"/>
        </w:rPr>
        <w:tab/>
        <w:t>__ Entered for every target (“Not reported in this cycle” counts as entered findings)</w:t>
      </w:r>
    </w:p>
    <w:p w:rsidR="001E4899" w:rsidRPr="00EA10F3" w:rsidRDefault="001E4899" w:rsidP="001E4899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EA10F3">
        <w:rPr>
          <w:rFonts w:asciiTheme="minorHAnsi" w:hAnsiTheme="minorHAnsi" w:cstheme="minorHAnsi"/>
          <w:sz w:val="20"/>
          <w:szCs w:val="20"/>
        </w:rPr>
        <w:t xml:space="preserve">indings entered for at least one </w:t>
      </w:r>
      <w:r>
        <w:rPr>
          <w:rFonts w:asciiTheme="minorHAnsi" w:hAnsiTheme="minorHAnsi" w:cstheme="minorHAnsi"/>
          <w:sz w:val="20"/>
          <w:szCs w:val="20"/>
        </w:rPr>
        <w:t>outcome/objective</w:t>
      </w:r>
      <w:r w:rsidRPr="00EA10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4899" w:rsidRPr="00EA10F3" w:rsidRDefault="001E4899" w:rsidP="001E4899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__ F</w:t>
      </w:r>
      <w:r w:rsidRPr="00EA10F3">
        <w:rPr>
          <w:rFonts w:asciiTheme="minorHAnsi" w:hAnsiTheme="minorHAnsi" w:cstheme="minorHAnsi"/>
          <w:sz w:val="20"/>
          <w:szCs w:val="20"/>
        </w:rPr>
        <w:t xml:space="preserve">indings entered for every </w:t>
      </w:r>
      <w:r>
        <w:rPr>
          <w:rFonts w:asciiTheme="minorHAnsi" w:hAnsiTheme="minorHAnsi" w:cstheme="minorHAnsi"/>
          <w:sz w:val="20"/>
          <w:szCs w:val="20"/>
        </w:rPr>
        <w:t>outcome/objective</w:t>
      </w:r>
      <w:r w:rsidRPr="00EA10F3">
        <w:rPr>
          <w:rFonts w:asciiTheme="minorHAnsi" w:hAnsiTheme="minorHAnsi" w:cstheme="minorHAnsi"/>
          <w:sz w:val="20"/>
          <w:szCs w:val="20"/>
        </w:rPr>
        <w:t xml:space="preserve"> designated for measurement in 2011-12, per sustainability matrix </w:t>
      </w:r>
    </w:p>
    <w:p w:rsidR="001E4899" w:rsidRDefault="001E4899" w:rsidP="001E4899">
      <w:pPr>
        <w:tabs>
          <w:tab w:val="left" w:pos="1350"/>
          <w:tab w:val="left" w:pos="144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810"/>
        <w:rPr>
          <w:rFonts w:asciiTheme="minorHAnsi" w:hAnsiTheme="minorHAnsi" w:cstheme="minorHAnsi"/>
          <w:b/>
          <w:sz w:val="20"/>
          <w:szCs w:val="20"/>
        </w:rPr>
      </w:pP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Action Plans: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At least one current Action Plan focused on unit or results improvement/enhancement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New Action Plan focused on improvement/enhancement of results related to</w:t>
      </w:r>
      <w:r w:rsidRPr="00EA10F3">
        <w:rPr>
          <w:rFonts w:asciiTheme="minorHAnsi" w:hAnsiTheme="minorHAnsi" w:cstheme="minorHAnsi"/>
          <w:sz w:val="20"/>
          <w:szCs w:val="20"/>
        </w:rPr>
        <w:t xml:space="preserve"> every unmet 2011-12 target</w:t>
      </w:r>
      <w:r>
        <w:rPr>
          <w:rFonts w:asciiTheme="minorHAnsi" w:hAnsiTheme="minorHAnsi" w:cstheme="minorHAnsi"/>
          <w:sz w:val="20"/>
          <w:szCs w:val="20"/>
        </w:rPr>
        <w:t xml:space="preserve"> (Note:  A single Action Plan </w:t>
      </w:r>
      <w:r w:rsidRPr="004973F2">
        <w:rPr>
          <w:rFonts w:asciiTheme="minorHAnsi" w:hAnsiTheme="minorHAnsi" w:cstheme="minorHAnsi"/>
          <w:b/>
          <w:sz w:val="20"/>
          <w:szCs w:val="20"/>
        </w:rPr>
        <w:t>may</w:t>
      </w:r>
      <w:r>
        <w:rPr>
          <w:rFonts w:asciiTheme="minorHAnsi" w:hAnsiTheme="minorHAnsi" w:cstheme="minorHAnsi"/>
          <w:sz w:val="20"/>
          <w:szCs w:val="20"/>
        </w:rPr>
        <w:t xml:space="preserve"> be designated to address multiple outcomes/objectives.)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Semester-by-semester updates for each existing Action Plan (not required prior to Spring 2012)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Action Plans entered prior to spring of this year listed as “planned”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current Action Plan with “projected completion date” prior to summer of this calendar year</w:t>
      </w:r>
    </w:p>
    <w:p w:rsidR="001E4899" w:rsidRDefault="001E4899" w:rsidP="001E4899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proofErr w:type="gramStart"/>
      <w:r>
        <w:rPr>
          <w:rFonts w:asciiTheme="minorHAnsi" w:hAnsiTheme="minorHAnsi" w:cstheme="minorHAnsi"/>
          <w:sz w:val="20"/>
          <w:szCs w:val="20"/>
        </w:rPr>
        <w:t>Each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current Action Plan c</w:t>
      </w:r>
      <w:r w:rsidRPr="00210737">
        <w:rPr>
          <w:rFonts w:asciiTheme="minorHAnsi" w:hAnsiTheme="minorHAnsi" w:cstheme="minorHAnsi"/>
          <w:sz w:val="20"/>
          <w:szCs w:val="20"/>
        </w:rPr>
        <w:t>learly stated and easily understood by anyone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Each Action Plan “finished” in 2011-12 discusses results RE related improvement/enhancement</w:t>
      </w:r>
    </w:p>
    <w:p w:rsidR="001E4899" w:rsidRDefault="001E4899" w:rsidP="001E4899">
      <w:pPr>
        <w:tabs>
          <w:tab w:val="left" w:pos="1350"/>
          <w:tab w:val="left" w:pos="162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Each Action Plan “terminated” in 2011-12 discusses reasons for termination </w:t>
      </w:r>
    </w:p>
    <w:p w:rsidR="001E4899" w:rsidRPr="00EA10F3" w:rsidRDefault="001E4899" w:rsidP="001E4899">
      <w:pPr>
        <w:tabs>
          <w:tab w:val="left" w:pos="1440"/>
          <w:tab w:val="left" w:pos="2880"/>
          <w:tab w:val="left" w:pos="6210"/>
          <w:tab w:val="left" w:pos="6300"/>
          <w:tab w:val="right" w:pos="72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1E4899" w:rsidRDefault="001E4899" w:rsidP="001E4899">
      <w:pPr>
        <w:tabs>
          <w:tab w:val="left" w:pos="1260"/>
          <w:tab w:val="left" w:pos="135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Analysis: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Pr="000F5D30">
        <w:rPr>
          <w:rFonts w:asciiTheme="minorHAnsi" w:hAnsiTheme="minorHAnsi" w:cstheme="minorHAnsi"/>
          <w:sz w:val="20"/>
          <w:szCs w:val="20"/>
        </w:rPr>
        <w:t xml:space="preserve">Discussion entered for each of the ANALYSIS questions in </w:t>
      </w:r>
      <w:proofErr w:type="spellStart"/>
      <w:r w:rsidRPr="000F5D30">
        <w:rPr>
          <w:rFonts w:asciiTheme="minorHAnsi" w:hAnsiTheme="minorHAnsi" w:cstheme="minorHAnsi"/>
          <w:sz w:val="20"/>
          <w:szCs w:val="20"/>
        </w:rPr>
        <w:t>WEAVEonline</w:t>
      </w:r>
      <w:proofErr w:type="spellEnd"/>
    </w:p>
    <w:p w:rsidR="001E4899" w:rsidRPr="000F5D30" w:rsidRDefault="001E4899" w:rsidP="001E4899">
      <w:pPr>
        <w:tabs>
          <w:tab w:val="left" w:pos="1260"/>
          <w:tab w:val="left" w:pos="1350"/>
          <w:tab w:val="left" w:pos="4950"/>
          <w:tab w:val="left" w:pos="6210"/>
          <w:tab w:val="left" w:pos="63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0F5D30">
        <w:rPr>
          <w:rFonts w:asciiTheme="minorHAnsi" w:hAnsiTheme="minorHAnsi" w:cstheme="minorHAnsi"/>
          <w:b/>
          <w:sz w:val="20"/>
          <w:szCs w:val="20"/>
        </w:rPr>
        <w:tab/>
        <w:t xml:space="preserve">Entries for </w:t>
      </w:r>
      <w:r w:rsidRPr="00B65B8A">
        <w:rPr>
          <w:rFonts w:asciiTheme="minorHAnsi" w:hAnsiTheme="minorHAnsi" w:cstheme="minorHAnsi"/>
          <w:b/>
          <w:i/>
          <w:sz w:val="20"/>
          <w:szCs w:val="20"/>
          <w:u w:val="single"/>
        </w:rPr>
        <w:t>both questions</w:t>
      </w:r>
      <w:r w:rsidRPr="000F5D30">
        <w:rPr>
          <w:rFonts w:asciiTheme="minorHAnsi" w:hAnsiTheme="minorHAnsi" w:cstheme="minorHAnsi"/>
          <w:b/>
          <w:sz w:val="20"/>
          <w:szCs w:val="20"/>
        </w:rPr>
        <w:t xml:space="preserve"> thoroughly interpret …</w:t>
      </w:r>
      <w:r w:rsidRPr="000F5D30">
        <w:rPr>
          <w:rFonts w:asciiTheme="minorHAnsi" w:hAnsiTheme="minorHAnsi" w:cstheme="minorHAnsi"/>
          <w:b/>
          <w:sz w:val="20"/>
          <w:szCs w:val="20"/>
        </w:rPr>
        <w:tab/>
      </w:r>
    </w:p>
    <w:p w:rsidR="001E4899" w:rsidRPr="00EA10F3" w:rsidRDefault="001E4899" w:rsidP="001E4899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Findings for all targets related to the questions</w:t>
      </w:r>
    </w:p>
    <w:p w:rsidR="001E4899" w:rsidRPr="00EA10F3" w:rsidRDefault="001E4899" w:rsidP="001E4899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Factor findings, as well as aggregated findings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1E4899" w:rsidRPr="00EA10F3" w:rsidRDefault="001E4899" w:rsidP="001E4899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Data trends since last SACS accreditation visit (or since implementation of measure, if new since last SACS visit)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1E4899" w:rsidRPr="00EA10F3" w:rsidRDefault="001E4899" w:rsidP="001E4899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Data results’ ramifications/implications for the budget unit</w:t>
      </w:r>
    </w:p>
    <w:p w:rsidR="001E4899" w:rsidRPr="00EA10F3" w:rsidRDefault="001E4899" w:rsidP="001E4899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Progress toward existing Action Plans and their effects on 2011-12 findings</w:t>
      </w:r>
    </w:p>
    <w:p w:rsidR="001E4899" w:rsidRPr="00EA10F3" w:rsidRDefault="001E4899" w:rsidP="001E4899">
      <w:pPr>
        <w:tabs>
          <w:tab w:val="left" w:pos="1260"/>
          <w:tab w:val="left" w:pos="1350"/>
          <w:tab w:val="left" w:pos="5310"/>
          <w:tab w:val="left" w:pos="6300"/>
          <w:tab w:val="left" w:pos="9090"/>
        </w:tabs>
        <w:ind w:left="126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If this budget unit used a sample of the total related population in its measure(s), was sample justified as reasonable and representative of total related population?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1E4899" w:rsidRPr="00EA10F3" w:rsidRDefault="001E4899" w:rsidP="001E4899">
      <w:pPr>
        <w:tabs>
          <w:tab w:val="left" w:pos="1260"/>
          <w:tab w:val="left" w:pos="1350"/>
          <w:tab w:val="left" w:pos="4950"/>
          <w:tab w:val="left" w:pos="7920"/>
          <w:tab w:val="left" w:pos="8010"/>
          <w:tab w:val="left" w:pos="8730"/>
          <w:tab w:val="left" w:pos="882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Does the writing match that expected for national journals, grant reports, etc.?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1E4899" w:rsidRPr="00EA10F3" w:rsidRDefault="001E4899" w:rsidP="001E4899">
      <w:pPr>
        <w:tabs>
          <w:tab w:val="left" w:pos="1260"/>
          <w:tab w:val="left" w:pos="1350"/>
          <w:tab w:val="left" w:pos="7920"/>
          <w:tab w:val="left" w:pos="8010"/>
          <w:tab w:val="left" w:pos="8730"/>
          <w:tab w:val="left" w:pos="882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Are the entries clear, succinct, and free of jargon?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311659" w:rsidRPr="00EA10F3" w:rsidRDefault="00311659" w:rsidP="00D815DE">
      <w:pPr>
        <w:tabs>
          <w:tab w:val="left" w:pos="1260"/>
          <w:tab w:val="left" w:pos="135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F5D58" w:rsidRPr="00EA10F3" w:rsidRDefault="002F5D58" w:rsidP="00461D45">
      <w:pPr>
        <w:tabs>
          <w:tab w:val="left" w:pos="1620"/>
          <w:tab w:val="left" w:pos="3780"/>
          <w:tab w:val="left" w:pos="4680"/>
          <w:tab w:val="left" w:pos="7920"/>
        </w:tabs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2F5D58" w:rsidRPr="00EA10F3" w:rsidSect="006E655D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B" w:rsidRDefault="008F52EB" w:rsidP="00C14C20">
      <w:r>
        <w:separator/>
      </w:r>
    </w:p>
  </w:endnote>
  <w:endnote w:type="continuationSeparator" w:id="0">
    <w:p w:rsidR="008F52EB" w:rsidRDefault="008F52EB" w:rsidP="00C1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0E" w:rsidRDefault="005577C3" w:rsidP="00937E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B" w:rsidRDefault="008F52EB" w:rsidP="00C14C20">
      <w:r>
        <w:separator/>
      </w:r>
    </w:p>
  </w:footnote>
  <w:footnote w:type="continuationSeparator" w:id="0">
    <w:p w:rsidR="008F52EB" w:rsidRDefault="008F52EB" w:rsidP="00C1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C2E"/>
    <w:multiLevelType w:val="hybridMultilevel"/>
    <w:tmpl w:val="E1B6A80E"/>
    <w:lvl w:ilvl="0" w:tplc="99EA0F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4A5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254AC">
      <w:start w:val="132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A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65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456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6C6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80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0EF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0"/>
    <w:rsid w:val="00002390"/>
    <w:rsid w:val="00017AFA"/>
    <w:rsid w:val="00045436"/>
    <w:rsid w:val="00080164"/>
    <w:rsid w:val="000A05C2"/>
    <w:rsid w:val="000A32AB"/>
    <w:rsid w:val="000C389F"/>
    <w:rsid w:val="001167B9"/>
    <w:rsid w:val="00154E84"/>
    <w:rsid w:val="00165C8F"/>
    <w:rsid w:val="00171D72"/>
    <w:rsid w:val="00176DEF"/>
    <w:rsid w:val="001A03EA"/>
    <w:rsid w:val="001B7ECE"/>
    <w:rsid w:val="001D2270"/>
    <w:rsid w:val="001D4F5E"/>
    <w:rsid w:val="001E4899"/>
    <w:rsid w:val="001E7564"/>
    <w:rsid w:val="00201F52"/>
    <w:rsid w:val="002104DE"/>
    <w:rsid w:val="00211369"/>
    <w:rsid w:val="002338FE"/>
    <w:rsid w:val="00243AE4"/>
    <w:rsid w:val="00280CB1"/>
    <w:rsid w:val="002E05E4"/>
    <w:rsid w:val="002E76D2"/>
    <w:rsid w:val="002F5D58"/>
    <w:rsid w:val="00311659"/>
    <w:rsid w:val="00337DAC"/>
    <w:rsid w:val="003532AC"/>
    <w:rsid w:val="0038379E"/>
    <w:rsid w:val="00394E8F"/>
    <w:rsid w:val="003B4E65"/>
    <w:rsid w:val="003C2CD2"/>
    <w:rsid w:val="003F0CDA"/>
    <w:rsid w:val="003F24AB"/>
    <w:rsid w:val="003F7FC4"/>
    <w:rsid w:val="00401682"/>
    <w:rsid w:val="00424B51"/>
    <w:rsid w:val="00457ADC"/>
    <w:rsid w:val="00461D45"/>
    <w:rsid w:val="004766D5"/>
    <w:rsid w:val="00480871"/>
    <w:rsid w:val="004973F2"/>
    <w:rsid w:val="004B4BB6"/>
    <w:rsid w:val="00501C3D"/>
    <w:rsid w:val="00520D19"/>
    <w:rsid w:val="005328B9"/>
    <w:rsid w:val="005577C3"/>
    <w:rsid w:val="0056541C"/>
    <w:rsid w:val="005747F2"/>
    <w:rsid w:val="00574F6F"/>
    <w:rsid w:val="0059345D"/>
    <w:rsid w:val="005A6E0B"/>
    <w:rsid w:val="005E4B97"/>
    <w:rsid w:val="00600FDC"/>
    <w:rsid w:val="00602297"/>
    <w:rsid w:val="00623AEB"/>
    <w:rsid w:val="0065629C"/>
    <w:rsid w:val="00694EF8"/>
    <w:rsid w:val="00700BEA"/>
    <w:rsid w:val="00713671"/>
    <w:rsid w:val="007A213B"/>
    <w:rsid w:val="007A69DD"/>
    <w:rsid w:val="007B73FA"/>
    <w:rsid w:val="007E29A8"/>
    <w:rsid w:val="007E7B7D"/>
    <w:rsid w:val="0082208F"/>
    <w:rsid w:val="008514C9"/>
    <w:rsid w:val="00873486"/>
    <w:rsid w:val="008869B0"/>
    <w:rsid w:val="008D0B81"/>
    <w:rsid w:val="008D35A2"/>
    <w:rsid w:val="008E4F62"/>
    <w:rsid w:val="008F42DF"/>
    <w:rsid w:val="008F52EB"/>
    <w:rsid w:val="00924DA9"/>
    <w:rsid w:val="00951998"/>
    <w:rsid w:val="00975F9A"/>
    <w:rsid w:val="00982516"/>
    <w:rsid w:val="009B317F"/>
    <w:rsid w:val="009C0685"/>
    <w:rsid w:val="00A71C59"/>
    <w:rsid w:val="00AA23CC"/>
    <w:rsid w:val="00AC506D"/>
    <w:rsid w:val="00AD516D"/>
    <w:rsid w:val="00B025A6"/>
    <w:rsid w:val="00B03968"/>
    <w:rsid w:val="00B37439"/>
    <w:rsid w:val="00B7060F"/>
    <w:rsid w:val="00B767C0"/>
    <w:rsid w:val="00B86F21"/>
    <w:rsid w:val="00B93D46"/>
    <w:rsid w:val="00B94512"/>
    <w:rsid w:val="00B971BC"/>
    <w:rsid w:val="00C01F15"/>
    <w:rsid w:val="00C03420"/>
    <w:rsid w:val="00C037ED"/>
    <w:rsid w:val="00C14C20"/>
    <w:rsid w:val="00C426B2"/>
    <w:rsid w:val="00C5494B"/>
    <w:rsid w:val="00C55A63"/>
    <w:rsid w:val="00C73277"/>
    <w:rsid w:val="00C74D70"/>
    <w:rsid w:val="00C92204"/>
    <w:rsid w:val="00CA3EFA"/>
    <w:rsid w:val="00CE5E8B"/>
    <w:rsid w:val="00CE660C"/>
    <w:rsid w:val="00D10437"/>
    <w:rsid w:val="00D6133D"/>
    <w:rsid w:val="00D810F0"/>
    <w:rsid w:val="00D815DE"/>
    <w:rsid w:val="00D849E8"/>
    <w:rsid w:val="00DA3633"/>
    <w:rsid w:val="00DA4FAA"/>
    <w:rsid w:val="00DC0173"/>
    <w:rsid w:val="00DD4956"/>
    <w:rsid w:val="00DE20F7"/>
    <w:rsid w:val="00E17D63"/>
    <w:rsid w:val="00E400CB"/>
    <w:rsid w:val="00EA10F3"/>
    <w:rsid w:val="00EF4142"/>
    <w:rsid w:val="00F025A9"/>
    <w:rsid w:val="00F310A8"/>
    <w:rsid w:val="00F57F83"/>
    <w:rsid w:val="00F77A22"/>
    <w:rsid w:val="00F82545"/>
    <w:rsid w:val="00F84D0A"/>
    <w:rsid w:val="00FB2025"/>
    <w:rsid w:val="00FB3890"/>
    <w:rsid w:val="00FB6C5E"/>
    <w:rsid w:val="00FD08E0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4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2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Wakefield, Dr. Gay</cp:lastModifiedBy>
  <cp:revision>8</cp:revision>
  <dcterms:created xsi:type="dcterms:W3CDTF">2012-06-14T14:59:00Z</dcterms:created>
  <dcterms:modified xsi:type="dcterms:W3CDTF">2012-06-14T22:53:00Z</dcterms:modified>
</cp:coreProperties>
</file>