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EA10F3">
        <w:rPr>
          <w:rFonts w:asciiTheme="minorHAnsi" w:hAnsiTheme="minorHAnsi" w:cstheme="minorHAnsi"/>
          <w:b/>
          <w:caps/>
          <w:sz w:val="20"/>
          <w:szCs w:val="20"/>
        </w:rPr>
        <w:t>End OF YEAR —</w:t>
      </w:r>
      <w:r w:rsidR="003532AC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DD4956">
        <w:rPr>
          <w:rFonts w:asciiTheme="minorHAnsi" w:hAnsiTheme="minorHAnsi" w:cstheme="minorHAnsi"/>
          <w:b/>
          <w:caps/>
          <w:sz w:val="20"/>
          <w:szCs w:val="20"/>
        </w:rPr>
        <w:t>BUDGET UNIT EVALUATION</w:t>
      </w:r>
    </w:p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A07123" w:rsidRPr="00EA10F3" w:rsidRDefault="00A07123" w:rsidP="00DE6B26">
      <w:pPr>
        <w:tabs>
          <w:tab w:val="left" w:pos="900"/>
          <w:tab w:val="left" w:pos="4320"/>
          <w:tab w:val="left" w:pos="576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caps/>
          <w:sz w:val="20"/>
          <w:szCs w:val="20"/>
        </w:rPr>
        <w:t>CollegE: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aps/>
          <w:sz w:val="20"/>
          <w:szCs w:val="20"/>
        </w:rPr>
        <w:t>BUDGET UNIT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="00DE6B26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="00DE6B26"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170"/>
          <w:tab w:val="left" w:pos="6660"/>
          <w:tab w:val="left" w:pos="738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Reviewed by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</w:t>
      </w:r>
      <w:r w:rsidRPr="00EA10F3">
        <w:rPr>
          <w:rFonts w:asciiTheme="minorHAnsi" w:hAnsiTheme="minorHAnsi" w:cstheme="minorHAnsi"/>
          <w:b/>
          <w:sz w:val="20"/>
          <w:szCs w:val="20"/>
        </w:rPr>
        <w:t>Date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E660C" w:rsidP="00C03420">
      <w:pPr>
        <w:tabs>
          <w:tab w:val="left" w:pos="4320"/>
        </w:tabs>
        <w:ind w:left="1440" w:hanging="14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2011-12</w:t>
      </w:r>
      <w:r w:rsidR="00C03420" w:rsidRPr="00EA10F3">
        <w:rPr>
          <w:rFonts w:asciiTheme="minorHAnsi" w:hAnsiTheme="minorHAnsi" w:cstheme="minorHAnsi"/>
          <w:b/>
          <w:sz w:val="20"/>
          <w:szCs w:val="20"/>
          <w:u w:val="single"/>
        </w:rPr>
        <w:t xml:space="preserve"> “Loop-Closing”</w:t>
      </w: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B82A41" w:rsidRPr="00EA10F3" w:rsidRDefault="00B82A41" w:rsidP="00B82A41">
      <w:pPr>
        <w:tabs>
          <w:tab w:val="left" w:pos="4320"/>
        </w:tabs>
        <w:ind w:left="1080" w:hanging="108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For each category, </w:t>
      </w:r>
      <w:r>
        <w:rPr>
          <w:rFonts w:asciiTheme="minorHAnsi" w:hAnsiTheme="minorHAnsi" w:cstheme="minorHAnsi"/>
          <w:b/>
          <w:sz w:val="20"/>
          <w:szCs w:val="20"/>
        </w:rPr>
        <w:t>please check if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full compliance has been reached—</w:t>
      </w:r>
      <w:r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including revisions made in response to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June</w:t>
      </w:r>
      <w:r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AAC reviews</w:t>
      </w:r>
      <w:r w:rsidRPr="00EA10F3">
        <w:rPr>
          <w:rFonts w:asciiTheme="minorHAnsi" w:hAnsiTheme="minorHAnsi" w:cstheme="minorHAnsi"/>
          <w:b/>
          <w:sz w:val="20"/>
          <w:szCs w:val="20"/>
        </w:rPr>
        <w:t>.</w:t>
      </w:r>
    </w:p>
    <w:p w:rsidR="00280CB1" w:rsidRPr="00EA10F3" w:rsidRDefault="00280CB1" w:rsidP="00280CB1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951998" w:rsidRPr="00EA10F3" w:rsidRDefault="00951998" w:rsidP="00176DEF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Findings:</w:t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 w:rsidR="00F82545" w:rsidRPr="00EA10F3">
        <w:rPr>
          <w:rFonts w:asciiTheme="minorHAnsi" w:hAnsiTheme="minorHAnsi" w:cstheme="minorHAnsi"/>
          <w:sz w:val="20"/>
          <w:szCs w:val="20"/>
        </w:rPr>
        <w:t>Entered for every target (“Not</w:t>
      </w:r>
      <w:r w:rsidRPr="00EA10F3">
        <w:rPr>
          <w:rFonts w:asciiTheme="minorHAnsi" w:hAnsiTheme="minorHAnsi" w:cstheme="minorHAnsi"/>
          <w:sz w:val="20"/>
          <w:szCs w:val="20"/>
        </w:rPr>
        <w:t xml:space="preserve"> reported in this cycle” counts as entered findings)</w:t>
      </w:r>
    </w:p>
    <w:p w:rsidR="00132E08" w:rsidRPr="00EA10F3" w:rsidRDefault="00132E08" w:rsidP="00132E08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EA10F3">
        <w:rPr>
          <w:rFonts w:asciiTheme="minorHAnsi" w:hAnsiTheme="minorHAnsi" w:cstheme="minorHAnsi"/>
          <w:sz w:val="20"/>
          <w:szCs w:val="20"/>
        </w:rPr>
        <w:t xml:space="preserve">indings entered for at least one </w:t>
      </w:r>
      <w:r>
        <w:rPr>
          <w:rFonts w:asciiTheme="minorHAnsi" w:hAnsiTheme="minorHAnsi" w:cstheme="minorHAnsi"/>
          <w:sz w:val="20"/>
          <w:szCs w:val="20"/>
        </w:rPr>
        <w:t>outcome/objective</w:t>
      </w:r>
      <w:r w:rsidRPr="00EA10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2E08" w:rsidRPr="00EA10F3" w:rsidRDefault="00132E08" w:rsidP="00132E08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__ F</w:t>
      </w:r>
      <w:r w:rsidRPr="00EA10F3">
        <w:rPr>
          <w:rFonts w:asciiTheme="minorHAnsi" w:hAnsiTheme="minorHAnsi" w:cstheme="minorHAnsi"/>
          <w:sz w:val="20"/>
          <w:szCs w:val="20"/>
        </w:rPr>
        <w:t xml:space="preserve">indings entered for every </w:t>
      </w:r>
      <w:r>
        <w:rPr>
          <w:rFonts w:asciiTheme="minorHAnsi" w:hAnsiTheme="minorHAnsi" w:cstheme="minorHAnsi"/>
          <w:sz w:val="20"/>
          <w:szCs w:val="20"/>
        </w:rPr>
        <w:t>outcome/objective</w:t>
      </w:r>
      <w:r w:rsidRPr="00EA10F3">
        <w:rPr>
          <w:rFonts w:asciiTheme="minorHAnsi" w:hAnsiTheme="minorHAnsi" w:cstheme="minorHAnsi"/>
          <w:sz w:val="20"/>
          <w:szCs w:val="20"/>
        </w:rPr>
        <w:t xml:space="preserve"> designated for measurement in 2011-12, per sustainability matrix </w:t>
      </w:r>
    </w:p>
    <w:p w:rsidR="00951998" w:rsidRDefault="00951998" w:rsidP="00176DEF">
      <w:pPr>
        <w:tabs>
          <w:tab w:val="left" w:pos="1350"/>
          <w:tab w:val="left" w:pos="144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810"/>
        <w:rPr>
          <w:rFonts w:asciiTheme="minorHAnsi" w:hAnsiTheme="minorHAnsi" w:cstheme="minorHAnsi"/>
          <w:b/>
          <w:sz w:val="20"/>
          <w:szCs w:val="20"/>
        </w:rPr>
      </w:pP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Action Plans: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At least one current Action Plan focused on unit or results improvement/enhancement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New Action Plan focused on improvement/enhancement of results related to</w:t>
      </w:r>
      <w:r w:rsidRPr="00EA10F3">
        <w:rPr>
          <w:rFonts w:asciiTheme="minorHAnsi" w:hAnsiTheme="minorHAnsi" w:cstheme="minorHAnsi"/>
          <w:sz w:val="20"/>
          <w:szCs w:val="20"/>
        </w:rPr>
        <w:t xml:space="preserve"> every unmet 2011-12 target</w:t>
      </w:r>
      <w:r>
        <w:rPr>
          <w:rFonts w:asciiTheme="minorHAnsi" w:hAnsiTheme="minorHAnsi" w:cstheme="minorHAnsi"/>
          <w:sz w:val="20"/>
          <w:szCs w:val="20"/>
        </w:rPr>
        <w:t xml:space="preserve"> (Note:  A single Action Plan </w:t>
      </w:r>
      <w:r w:rsidRPr="004973F2">
        <w:rPr>
          <w:rFonts w:asciiTheme="minorHAnsi" w:hAnsiTheme="minorHAnsi" w:cstheme="minorHAnsi"/>
          <w:b/>
          <w:sz w:val="20"/>
          <w:szCs w:val="20"/>
        </w:rPr>
        <w:t>may</w:t>
      </w:r>
      <w:r>
        <w:rPr>
          <w:rFonts w:asciiTheme="minorHAnsi" w:hAnsiTheme="minorHAnsi" w:cstheme="minorHAnsi"/>
          <w:sz w:val="20"/>
          <w:szCs w:val="20"/>
        </w:rPr>
        <w:t xml:space="preserve"> be designated to address multiple outcomes/objectives.)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Semester-by-semester updates for each existing Action Plan (not required prior to Spring 2012)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Action Plans entered prior to spring of this year listed as “planned”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current Action Plan with “projected completion date” prior to summer of this calendar year</w:t>
      </w:r>
    </w:p>
    <w:p w:rsidR="00E85CC2" w:rsidRDefault="00E85CC2" w:rsidP="00E85CC2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proofErr w:type="gramStart"/>
      <w:r>
        <w:rPr>
          <w:rFonts w:asciiTheme="minorHAnsi" w:hAnsiTheme="minorHAnsi" w:cstheme="minorHAnsi"/>
          <w:sz w:val="20"/>
          <w:szCs w:val="20"/>
        </w:rPr>
        <w:t>Each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current Action Plan c</w:t>
      </w:r>
      <w:r w:rsidRPr="00210737">
        <w:rPr>
          <w:rFonts w:asciiTheme="minorHAnsi" w:hAnsiTheme="minorHAnsi" w:cstheme="minorHAnsi"/>
          <w:sz w:val="20"/>
          <w:szCs w:val="20"/>
        </w:rPr>
        <w:t>learly stated and easily understood by anyone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Each Action Plan “finished” in 2011-12 discusses results RE related improvement/enhancement</w:t>
      </w:r>
    </w:p>
    <w:p w:rsidR="00E85CC2" w:rsidRDefault="00E85CC2" w:rsidP="00E85CC2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Each Action Plan “terminated” in 2011-12 discusses reasons for termination </w:t>
      </w:r>
    </w:p>
    <w:p w:rsidR="005A6E0B" w:rsidRPr="00EA10F3" w:rsidRDefault="005A6E0B" w:rsidP="005A6E0B">
      <w:pPr>
        <w:tabs>
          <w:tab w:val="left" w:pos="1440"/>
          <w:tab w:val="left" w:pos="2880"/>
          <w:tab w:val="left" w:pos="6210"/>
          <w:tab w:val="left" w:pos="6300"/>
          <w:tab w:val="right" w:pos="72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451103" w:rsidRDefault="00C03420" w:rsidP="009738D4">
      <w:pPr>
        <w:tabs>
          <w:tab w:val="left" w:pos="1260"/>
          <w:tab w:val="left" w:pos="135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Analysis:</w:t>
      </w:r>
      <w:r w:rsidR="008F42DF">
        <w:rPr>
          <w:rFonts w:asciiTheme="minorHAnsi" w:hAnsiTheme="minorHAnsi" w:cstheme="minorHAnsi"/>
          <w:sz w:val="20"/>
          <w:szCs w:val="20"/>
        </w:rPr>
        <w:tab/>
      </w:r>
      <w:r w:rsidR="00451103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451103" w:rsidRPr="000F5D30">
        <w:rPr>
          <w:rFonts w:asciiTheme="minorHAnsi" w:hAnsiTheme="minorHAnsi" w:cstheme="minorHAnsi"/>
          <w:sz w:val="20"/>
          <w:szCs w:val="20"/>
        </w:rPr>
        <w:t xml:space="preserve">Discussion entered for each of the ANALYSIS questions in </w:t>
      </w:r>
      <w:proofErr w:type="spellStart"/>
      <w:r w:rsidR="00451103" w:rsidRPr="000F5D30">
        <w:rPr>
          <w:rFonts w:asciiTheme="minorHAnsi" w:hAnsiTheme="minorHAnsi" w:cstheme="minorHAnsi"/>
          <w:sz w:val="20"/>
          <w:szCs w:val="20"/>
        </w:rPr>
        <w:t>WEAVEonline</w:t>
      </w:r>
      <w:proofErr w:type="spellEnd"/>
    </w:p>
    <w:p w:rsidR="00451103" w:rsidRPr="000F5D30" w:rsidRDefault="00451103" w:rsidP="00451103">
      <w:pPr>
        <w:tabs>
          <w:tab w:val="left" w:pos="1260"/>
          <w:tab w:val="left" w:pos="1350"/>
          <w:tab w:val="left" w:pos="4950"/>
          <w:tab w:val="left" w:pos="6210"/>
          <w:tab w:val="left" w:pos="63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0F5D30">
        <w:rPr>
          <w:rFonts w:asciiTheme="minorHAnsi" w:hAnsiTheme="minorHAnsi" w:cstheme="minorHAnsi"/>
          <w:b/>
          <w:sz w:val="20"/>
          <w:szCs w:val="20"/>
        </w:rPr>
        <w:tab/>
        <w:t xml:space="preserve">Entries for </w:t>
      </w:r>
      <w:r w:rsidRPr="00B65B8A">
        <w:rPr>
          <w:rFonts w:asciiTheme="minorHAnsi" w:hAnsiTheme="minorHAnsi" w:cstheme="minorHAnsi"/>
          <w:b/>
          <w:i/>
          <w:sz w:val="20"/>
          <w:szCs w:val="20"/>
          <w:u w:val="single"/>
        </w:rPr>
        <w:t>both questions</w:t>
      </w:r>
      <w:r w:rsidRPr="000F5D30">
        <w:rPr>
          <w:rFonts w:asciiTheme="minorHAnsi" w:hAnsiTheme="minorHAnsi" w:cstheme="minorHAnsi"/>
          <w:b/>
          <w:sz w:val="20"/>
          <w:szCs w:val="20"/>
        </w:rPr>
        <w:t xml:space="preserve"> thoroughly interpret …</w:t>
      </w:r>
      <w:r w:rsidRPr="000F5D30">
        <w:rPr>
          <w:rFonts w:asciiTheme="minorHAnsi" w:hAnsiTheme="minorHAnsi" w:cstheme="minorHAnsi"/>
          <w:b/>
          <w:sz w:val="20"/>
          <w:szCs w:val="20"/>
        </w:rPr>
        <w:tab/>
      </w:r>
    </w:p>
    <w:p w:rsidR="00B03968" w:rsidRPr="00EA10F3" w:rsidRDefault="00B03968" w:rsidP="00B03968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 w:rsidR="00574F6F">
        <w:rPr>
          <w:rFonts w:asciiTheme="minorHAnsi" w:hAnsiTheme="minorHAnsi" w:cstheme="minorHAnsi"/>
          <w:sz w:val="20"/>
          <w:szCs w:val="20"/>
        </w:rPr>
        <w:t>F</w:t>
      </w:r>
      <w:r w:rsidR="008869B0">
        <w:rPr>
          <w:rFonts w:asciiTheme="minorHAnsi" w:hAnsiTheme="minorHAnsi" w:cstheme="minorHAnsi"/>
          <w:sz w:val="20"/>
          <w:szCs w:val="20"/>
        </w:rPr>
        <w:t xml:space="preserve">indings </w:t>
      </w:r>
      <w:r w:rsidR="00451103">
        <w:rPr>
          <w:rFonts w:asciiTheme="minorHAnsi" w:hAnsiTheme="minorHAnsi" w:cstheme="minorHAnsi"/>
          <w:sz w:val="20"/>
          <w:szCs w:val="20"/>
        </w:rPr>
        <w:t>for all targets related to the question</w:t>
      </w:r>
      <w:r w:rsidR="00385288">
        <w:rPr>
          <w:rFonts w:asciiTheme="minorHAnsi" w:hAnsiTheme="minorHAnsi" w:cstheme="minorHAnsi"/>
          <w:sz w:val="20"/>
          <w:szCs w:val="20"/>
        </w:rPr>
        <w:t>s</w:t>
      </w:r>
    </w:p>
    <w:p w:rsidR="001A03EA" w:rsidRPr="00EA10F3" w:rsidRDefault="00B03968" w:rsidP="001A03EA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="001A03EA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1A03EA">
        <w:rPr>
          <w:rFonts w:asciiTheme="minorHAnsi" w:hAnsiTheme="minorHAnsi" w:cstheme="minorHAnsi"/>
          <w:sz w:val="20"/>
          <w:szCs w:val="20"/>
        </w:rPr>
        <w:t>Factor findings</w:t>
      </w:r>
      <w:r w:rsidR="00D6133D">
        <w:rPr>
          <w:rFonts w:asciiTheme="minorHAnsi" w:hAnsiTheme="minorHAnsi" w:cstheme="minorHAnsi"/>
          <w:sz w:val="20"/>
          <w:szCs w:val="20"/>
        </w:rPr>
        <w:t>,</w:t>
      </w:r>
      <w:r w:rsidR="001A03EA">
        <w:rPr>
          <w:rFonts w:asciiTheme="minorHAnsi" w:hAnsiTheme="minorHAnsi" w:cstheme="minorHAnsi"/>
          <w:sz w:val="20"/>
          <w:szCs w:val="20"/>
        </w:rPr>
        <w:t xml:space="preserve"> as well as aggregated findings</w:t>
      </w:r>
      <w:r w:rsidR="001A03EA" w:rsidRPr="00EA10F3">
        <w:rPr>
          <w:rFonts w:asciiTheme="minorHAnsi" w:hAnsiTheme="minorHAnsi" w:cstheme="minorHAnsi"/>
          <w:sz w:val="20"/>
          <w:szCs w:val="20"/>
        </w:rPr>
        <w:tab/>
      </w:r>
    </w:p>
    <w:p w:rsidR="00B03968" w:rsidRPr="00EA10F3" w:rsidRDefault="001A03EA" w:rsidP="00B03968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03968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5A6E0B">
        <w:rPr>
          <w:rFonts w:asciiTheme="minorHAnsi" w:hAnsiTheme="minorHAnsi" w:cstheme="minorHAnsi"/>
          <w:sz w:val="20"/>
          <w:szCs w:val="20"/>
        </w:rPr>
        <w:t>Data trends</w:t>
      </w:r>
      <w:r w:rsidR="008F42DF">
        <w:rPr>
          <w:rFonts w:asciiTheme="minorHAnsi" w:hAnsiTheme="minorHAnsi" w:cstheme="minorHAnsi"/>
          <w:sz w:val="20"/>
          <w:szCs w:val="20"/>
        </w:rPr>
        <w:t xml:space="preserve"> since last SACS accreditation visit</w:t>
      </w:r>
      <w:r w:rsidR="00574F6F">
        <w:rPr>
          <w:rFonts w:asciiTheme="minorHAnsi" w:hAnsiTheme="minorHAnsi" w:cstheme="minorHAnsi"/>
          <w:sz w:val="20"/>
          <w:szCs w:val="20"/>
        </w:rPr>
        <w:t xml:space="preserve"> (or sin</w:t>
      </w:r>
      <w:r w:rsidR="00375B80">
        <w:rPr>
          <w:rFonts w:asciiTheme="minorHAnsi" w:hAnsiTheme="minorHAnsi" w:cstheme="minorHAnsi"/>
          <w:sz w:val="20"/>
          <w:szCs w:val="20"/>
        </w:rPr>
        <w:t>ce implementation of measure, if</w:t>
      </w:r>
      <w:r w:rsidR="00574F6F">
        <w:rPr>
          <w:rFonts w:asciiTheme="minorHAnsi" w:hAnsiTheme="minorHAnsi" w:cstheme="minorHAnsi"/>
          <w:sz w:val="20"/>
          <w:szCs w:val="20"/>
        </w:rPr>
        <w:t xml:space="preserve"> new since last SACS visit)</w:t>
      </w:r>
      <w:r w:rsidR="00B03968" w:rsidRPr="00EA10F3">
        <w:rPr>
          <w:rFonts w:asciiTheme="minorHAnsi" w:hAnsiTheme="minorHAnsi" w:cstheme="minorHAnsi"/>
          <w:sz w:val="20"/>
          <w:szCs w:val="20"/>
        </w:rPr>
        <w:tab/>
      </w:r>
    </w:p>
    <w:p w:rsidR="00D6133D" w:rsidRPr="00EA10F3" w:rsidRDefault="00D6133D" w:rsidP="00D6133D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Data results’ </w:t>
      </w:r>
      <w:r w:rsidR="00D10437">
        <w:rPr>
          <w:rFonts w:asciiTheme="minorHAnsi" w:hAnsiTheme="minorHAnsi" w:cstheme="minorHAnsi"/>
          <w:sz w:val="20"/>
          <w:szCs w:val="20"/>
        </w:rPr>
        <w:t>ramifications/implications</w:t>
      </w:r>
      <w:r>
        <w:rPr>
          <w:rFonts w:asciiTheme="minorHAnsi" w:hAnsiTheme="minorHAnsi" w:cstheme="minorHAnsi"/>
          <w:sz w:val="20"/>
          <w:szCs w:val="20"/>
        </w:rPr>
        <w:t xml:space="preserve"> for the </w:t>
      </w:r>
      <w:r w:rsidR="00574F6F">
        <w:rPr>
          <w:rFonts w:asciiTheme="minorHAnsi" w:hAnsiTheme="minorHAnsi" w:cstheme="minorHAnsi"/>
          <w:sz w:val="20"/>
          <w:szCs w:val="20"/>
        </w:rPr>
        <w:t>budget unit</w:t>
      </w:r>
    </w:p>
    <w:p w:rsidR="00D6133D" w:rsidRPr="00EA10F3" w:rsidRDefault="00D6133D" w:rsidP="00D6133D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 w:rsidR="00154E84">
        <w:rPr>
          <w:rFonts w:asciiTheme="minorHAnsi" w:hAnsiTheme="minorHAnsi" w:cstheme="minorHAnsi"/>
          <w:sz w:val="20"/>
          <w:szCs w:val="20"/>
        </w:rPr>
        <w:t>Progress toward</w:t>
      </w:r>
      <w:r>
        <w:rPr>
          <w:rFonts w:asciiTheme="minorHAnsi" w:hAnsiTheme="minorHAnsi" w:cstheme="minorHAnsi"/>
          <w:sz w:val="20"/>
          <w:szCs w:val="20"/>
        </w:rPr>
        <w:t xml:space="preserve"> existing Action Plans </w:t>
      </w:r>
      <w:r w:rsidR="00154E84">
        <w:rPr>
          <w:rFonts w:asciiTheme="minorHAnsi" w:hAnsiTheme="minorHAnsi" w:cstheme="minorHAnsi"/>
          <w:sz w:val="20"/>
          <w:szCs w:val="20"/>
        </w:rPr>
        <w:t>and their effects on</w:t>
      </w:r>
      <w:r>
        <w:rPr>
          <w:rFonts w:asciiTheme="minorHAnsi" w:hAnsiTheme="minorHAnsi" w:cstheme="minorHAnsi"/>
          <w:sz w:val="20"/>
          <w:szCs w:val="20"/>
        </w:rPr>
        <w:t xml:space="preserve"> 2011</w:t>
      </w:r>
      <w:r w:rsidR="001E7564">
        <w:rPr>
          <w:rFonts w:asciiTheme="minorHAnsi" w:hAnsiTheme="minorHAnsi" w:cstheme="minorHAnsi"/>
          <w:sz w:val="20"/>
          <w:szCs w:val="20"/>
        </w:rPr>
        <w:t>-12</w:t>
      </w:r>
      <w:r>
        <w:rPr>
          <w:rFonts w:asciiTheme="minorHAnsi" w:hAnsiTheme="minorHAnsi" w:cstheme="minorHAnsi"/>
          <w:sz w:val="20"/>
          <w:szCs w:val="20"/>
        </w:rPr>
        <w:t xml:space="preserve"> findings</w:t>
      </w:r>
    </w:p>
    <w:p w:rsidR="008F42DF" w:rsidRPr="00EA10F3" w:rsidRDefault="00451103" w:rsidP="00C426B2">
      <w:pPr>
        <w:tabs>
          <w:tab w:val="left" w:pos="1260"/>
          <w:tab w:val="left" w:pos="1350"/>
          <w:tab w:val="left" w:pos="5310"/>
          <w:tab w:val="left" w:pos="6300"/>
          <w:tab w:val="left" w:pos="9090"/>
        </w:tabs>
        <w:ind w:left="126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426B2">
        <w:rPr>
          <w:rFonts w:asciiTheme="minorHAnsi" w:hAnsiTheme="minorHAnsi" w:cstheme="minorHAnsi"/>
          <w:sz w:val="20"/>
          <w:szCs w:val="20"/>
        </w:rPr>
        <w:t>If</w:t>
      </w:r>
      <w:r w:rsidR="008F42DF">
        <w:rPr>
          <w:rFonts w:asciiTheme="minorHAnsi" w:hAnsiTheme="minorHAnsi" w:cstheme="minorHAnsi"/>
          <w:sz w:val="20"/>
          <w:szCs w:val="20"/>
        </w:rPr>
        <w:t xml:space="preserve"> this </w:t>
      </w:r>
      <w:r w:rsidR="00C426B2">
        <w:rPr>
          <w:rFonts w:asciiTheme="minorHAnsi" w:hAnsiTheme="minorHAnsi" w:cstheme="minorHAnsi"/>
          <w:sz w:val="20"/>
          <w:szCs w:val="20"/>
        </w:rPr>
        <w:t>budget unit</w:t>
      </w:r>
      <w:r w:rsidR="008F42DF">
        <w:rPr>
          <w:rFonts w:asciiTheme="minorHAnsi" w:hAnsiTheme="minorHAnsi" w:cstheme="minorHAnsi"/>
          <w:sz w:val="20"/>
          <w:szCs w:val="20"/>
        </w:rPr>
        <w:t xml:space="preserve"> use</w:t>
      </w:r>
      <w:r w:rsidR="00C426B2">
        <w:rPr>
          <w:rFonts w:asciiTheme="minorHAnsi" w:hAnsiTheme="minorHAnsi" w:cstheme="minorHAnsi"/>
          <w:sz w:val="20"/>
          <w:szCs w:val="20"/>
        </w:rPr>
        <w:t>d</w:t>
      </w:r>
      <w:r w:rsidR="008F42DF">
        <w:rPr>
          <w:rFonts w:asciiTheme="minorHAnsi" w:hAnsiTheme="minorHAnsi" w:cstheme="minorHAnsi"/>
          <w:sz w:val="20"/>
          <w:szCs w:val="20"/>
        </w:rPr>
        <w:t xml:space="preserve"> </w:t>
      </w:r>
      <w:r w:rsidR="00337DAC">
        <w:rPr>
          <w:rFonts w:asciiTheme="minorHAnsi" w:hAnsiTheme="minorHAnsi" w:cstheme="minorHAnsi"/>
          <w:sz w:val="20"/>
          <w:szCs w:val="20"/>
        </w:rPr>
        <w:t>a sample</w:t>
      </w:r>
      <w:r w:rsidR="008F42DF">
        <w:rPr>
          <w:rFonts w:asciiTheme="minorHAnsi" w:hAnsiTheme="minorHAnsi" w:cstheme="minorHAnsi"/>
          <w:sz w:val="20"/>
          <w:szCs w:val="20"/>
        </w:rPr>
        <w:t xml:space="preserve"> </w:t>
      </w:r>
      <w:r w:rsidR="00C426B2">
        <w:rPr>
          <w:rFonts w:asciiTheme="minorHAnsi" w:hAnsiTheme="minorHAnsi" w:cstheme="minorHAnsi"/>
          <w:sz w:val="20"/>
          <w:szCs w:val="20"/>
        </w:rPr>
        <w:t>of</w:t>
      </w:r>
      <w:r w:rsidR="00337DAC">
        <w:rPr>
          <w:rFonts w:asciiTheme="minorHAnsi" w:hAnsiTheme="minorHAnsi" w:cstheme="minorHAnsi"/>
          <w:sz w:val="20"/>
          <w:szCs w:val="20"/>
        </w:rPr>
        <w:t xml:space="preserve"> the</w:t>
      </w:r>
      <w:r w:rsidR="008F42DF">
        <w:rPr>
          <w:rFonts w:asciiTheme="minorHAnsi" w:hAnsiTheme="minorHAnsi" w:cstheme="minorHAnsi"/>
          <w:sz w:val="20"/>
          <w:szCs w:val="20"/>
        </w:rPr>
        <w:t xml:space="preserve"> total </w:t>
      </w:r>
      <w:r w:rsidR="00C426B2">
        <w:rPr>
          <w:rFonts w:asciiTheme="minorHAnsi" w:hAnsiTheme="minorHAnsi" w:cstheme="minorHAnsi"/>
          <w:sz w:val="20"/>
          <w:szCs w:val="20"/>
        </w:rPr>
        <w:t>related</w:t>
      </w:r>
      <w:r w:rsidR="008F42DF">
        <w:rPr>
          <w:rFonts w:asciiTheme="minorHAnsi" w:hAnsiTheme="minorHAnsi" w:cstheme="minorHAnsi"/>
          <w:sz w:val="20"/>
          <w:szCs w:val="20"/>
        </w:rPr>
        <w:t xml:space="preserve"> population </w:t>
      </w:r>
      <w:r w:rsidR="00C426B2">
        <w:rPr>
          <w:rFonts w:asciiTheme="minorHAnsi" w:hAnsiTheme="minorHAnsi" w:cstheme="minorHAnsi"/>
          <w:sz w:val="20"/>
          <w:szCs w:val="20"/>
        </w:rPr>
        <w:t>in its measure(s), was sample justified as reasonable and representative of total related population?</w:t>
      </w:r>
      <w:r w:rsidR="00C426B2">
        <w:rPr>
          <w:rFonts w:asciiTheme="minorHAnsi" w:hAnsiTheme="minorHAnsi" w:cstheme="minorHAnsi"/>
          <w:sz w:val="20"/>
          <w:szCs w:val="20"/>
        </w:rPr>
        <w:tab/>
      </w:r>
      <w:r w:rsidR="00C426B2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C426B2">
        <w:rPr>
          <w:rFonts w:asciiTheme="minorHAnsi" w:hAnsiTheme="minorHAnsi" w:cstheme="minorHAnsi"/>
          <w:sz w:val="20"/>
          <w:szCs w:val="20"/>
        </w:rPr>
        <w:t>Yes</w:t>
      </w:r>
      <w:r w:rsidR="00C426B2">
        <w:rPr>
          <w:rFonts w:asciiTheme="minorHAnsi" w:hAnsiTheme="minorHAnsi" w:cstheme="minorHAnsi"/>
          <w:sz w:val="20"/>
          <w:szCs w:val="20"/>
        </w:rPr>
        <w:tab/>
      </w:r>
      <w:r w:rsidR="00C426B2" w:rsidRPr="00EA10F3">
        <w:rPr>
          <w:rFonts w:asciiTheme="minorHAnsi" w:hAnsiTheme="minorHAnsi" w:cstheme="minorHAnsi"/>
          <w:sz w:val="20"/>
          <w:szCs w:val="20"/>
        </w:rPr>
        <w:t>__</w:t>
      </w:r>
      <w:r w:rsidR="00C426B2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311659" w:rsidRPr="00EA10F3" w:rsidRDefault="00311659" w:rsidP="004D48E8">
      <w:pPr>
        <w:tabs>
          <w:tab w:val="left" w:pos="1260"/>
          <w:tab w:val="left" w:pos="1350"/>
          <w:tab w:val="left" w:pos="7920"/>
          <w:tab w:val="left" w:pos="8010"/>
          <w:tab w:val="left" w:pos="8730"/>
          <w:tab w:val="left" w:pos="8820"/>
        </w:tabs>
        <w:ind w:left="3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ab/>
        <w:t xml:space="preserve">Are the entries clear, succinct, and free of jargon? </w:t>
      </w:r>
      <w:r w:rsidR="00DA4FAA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DA4FAA">
        <w:rPr>
          <w:rFonts w:asciiTheme="minorHAnsi" w:hAnsiTheme="minorHAnsi" w:cstheme="minorHAnsi"/>
          <w:sz w:val="20"/>
          <w:szCs w:val="20"/>
        </w:rPr>
        <w:t>Yes</w:t>
      </w:r>
      <w:r w:rsidR="00DA4FAA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311659" w:rsidRPr="00EA10F3" w:rsidRDefault="00311659" w:rsidP="00D815DE">
      <w:pPr>
        <w:tabs>
          <w:tab w:val="left" w:pos="1260"/>
          <w:tab w:val="left" w:pos="135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tabs>
          <w:tab w:val="left" w:pos="4770"/>
          <w:tab w:val="left" w:pos="4860"/>
          <w:tab w:val="left" w:pos="7560"/>
        </w:tabs>
        <w:ind w:left="720" w:right="-1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Check if appear </w:t>
      </w:r>
      <w:proofErr w:type="gramStart"/>
      <w:r w:rsidRPr="00EA10F3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CE660C" w:rsidRPr="00EA10F3">
        <w:rPr>
          <w:rFonts w:asciiTheme="minorHAnsi" w:hAnsiTheme="minorHAnsi" w:cstheme="minorHAnsi"/>
          <w:b/>
          <w:sz w:val="20"/>
          <w:szCs w:val="20"/>
          <w:highlight w:val="cyan"/>
        </w:rPr>
        <w:t>2011-12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Document Repository</w:t>
      </w:r>
      <w:proofErr w:type="gramEnd"/>
      <w:r w:rsidRPr="00EA10F3">
        <w:rPr>
          <w:rFonts w:asciiTheme="minorHAnsi" w:hAnsiTheme="minorHAnsi" w:cstheme="minorHAnsi"/>
          <w:b/>
          <w:sz w:val="20"/>
          <w:szCs w:val="20"/>
        </w:rPr>
        <w:t>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AAC Reviews of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0F3">
        <w:rPr>
          <w:rFonts w:asciiTheme="minorHAnsi" w:hAnsiTheme="minorHAnsi" w:cstheme="minorHAnsi"/>
          <w:sz w:val="20"/>
          <w:szCs w:val="20"/>
        </w:rPr>
        <w:t xml:space="preserve">Goals, Objectives, &amp; Measures </w:t>
      </w:r>
    </w:p>
    <w:p w:rsidR="00C03420" w:rsidRPr="00EA10F3" w:rsidRDefault="00AA23CC" w:rsidP="00017AFA">
      <w:pPr>
        <w:tabs>
          <w:tab w:val="left" w:pos="1620"/>
          <w:tab w:val="left" w:pos="4770"/>
          <w:tab w:val="left" w:pos="4860"/>
          <w:tab w:val="left" w:pos="7560"/>
        </w:tabs>
        <w:ind w:left="5130" w:hanging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 Sustainability Matrix designating at least one </w:t>
      </w:r>
      <w:r w:rsidR="00017AFA">
        <w:rPr>
          <w:rFonts w:asciiTheme="minorHAnsi" w:hAnsiTheme="minorHAnsi" w:cstheme="minorHAnsi"/>
          <w:sz w:val="20"/>
          <w:szCs w:val="20"/>
        </w:rPr>
        <w:t>outcome/objective</w:t>
      </w:r>
      <w:r>
        <w:rPr>
          <w:rFonts w:asciiTheme="minorHAnsi" w:hAnsiTheme="minorHAnsi" w:cstheme="minorHAnsi"/>
          <w:sz w:val="20"/>
          <w:szCs w:val="20"/>
        </w:rPr>
        <w:t xml:space="preserve"> measured </w:t>
      </w:r>
      <w:r w:rsidR="00017AFA">
        <w:rPr>
          <w:rFonts w:asciiTheme="minorHAnsi" w:hAnsiTheme="minorHAnsi" w:cstheme="minorHAnsi"/>
          <w:sz w:val="20"/>
          <w:szCs w:val="20"/>
        </w:rPr>
        <w:t xml:space="preserve">each </w:t>
      </w:r>
      <w:r>
        <w:rPr>
          <w:rFonts w:asciiTheme="minorHAnsi" w:hAnsiTheme="minorHAnsi" w:cstheme="minorHAnsi"/>
          <w:sz w:val="20"/>
          <w:szCs w:val="20"/>
        </w:rPr>
        <w:t>year</w:t>
      </w:r>
    </w:p>
    <w:p w:rsidR="00AA23CC" w:rsidRPr="00EA10F3" w:rsidRDefault="00AA23CC" w:rsidP="00AA23CC">
      <w:pPr>
        <w:tabs>
          <w:tab w:val="left" w:pos="1620"/>
          <w:tab w:val="left" w:pos="4770"/>
          <w:tab w:val="left" w:pos="4860"/>
          <w:tab w:val="left" w:pos="7560"/>
        </w:tabs>
        <w:ind w:left="5040" w:hanging="4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__ Sustainability Matrix designating each </w:t>
      </w:r>
      <w:r w:rsidR="008D35A2">
        <w:rPr>
          <w:rFonts w:asciiTheme="minorHAnsi" w:hAnsiTheme="minorHAnsi" w:cstheme="minorHAnsi"/>
          <w:sz w:val="20"/>
          <w:szCs w:val="20"/>
        </w:rPr>
        <w:t xml:space="preserve">outcome/objective </w:t>
      </w:r>
      <w:r>
        <w:rPr>
          <w:rFonts w:asciiTheme="minorHAnsi" w:hAnsiTheme="minorHAnsi" w:cstheme="minorHAnsi"/>
          <w:sz w:val="20"/>
          <w:szCs w:val="20"/>
        </w:rPr>
        <w:t xml:space="preserve">measured at least twice in </w:t>
      </w:r>
      <w:r w:rsidR="00A478E5">
        <w:rPr>
          <w:rFonts w:asciiTheme="minorHAnsi" w:hAnsiTheme="minorHAnsi" w:cstheme="minorHAnsi"/>
          <w:sz w:val="20"/>
          <w:szCs w:val="20"/>
        </w:rPr>
        <w:t>each</w:t>
      </w:r>
      <w:r>
        <w:rPr>
          <w:rFonts w:asciiTheme="minorHAnsi" w:hAnsiTheme="minorHAnsi" w:cstheme="minorHAnsi"/>
          <w:sz w:val="20"/>
          <w:szCs w:val="20"/>
        </w:rPr>
        <w:t xml:space="preserve"> five-year period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="00017AFA">
        <w:rPr>
          <w:rFonts w:asciiTheme="minorHAnsi" w:hAnsiTheme="minorHAnsi" w:cstheme="minorHAnsi"/>
          <w:sz w:val="20"/>
          <w:szCs w:val="20"/>
        </w:rPr>
        <w:t xml:space="preserve">__ </w:t>
      </w:r>
      <w:proofErr w:type="gramStart"/>
      <w:r w:rsidR="00017AFA">
        <w:rPr>
          <w:rFonts w:asciiTheme="minorHAnsi" w:hAnsiTheme="minorHAnsi" w:cstheme="minorHAnsi"/>
          <w:sz w:val="20"/>
          <w:szCs w:val="20"/>
        </w:rPr>
        <w:t>Any</w:t>
      </w:r>
      <w:proofErr w:type="gramEnd"/>
      <w:r w:rsidR="00017AFA">
        <w:rPr>
          <w:rFonts w:asciiTheme="minorHAnsi" w:hAnsiTheme="minorHAnsi" w:cstheme="minorHAnsi"/>
          <w:sz w:val="20"/>
          <w:szCs w:val="20"/>
        </w:rPr>
        <w:t xml:space="preserve"> r</w:t>
      </w:r>
      <w:r w:rsidRPr="00EA10F3">
        <w:rPr>
          <w:rFonts w:asciiTheme="minorHAnsi" w:hAnsiTheme="minorHAnsi" w:cstheme="minorHAnsi"/>
          <w:sz w:val="20"/>
          <w:szCs w:val="20"/>
        </w:rPr>
        <w:t>ubrics</w:t>
      </w:r>
      <w:r w:rsidR="00017AFA">
        <w:rPr>
          <w:rFonts w:asciiTheme="minorHAnsi" w:hAnsiTheme="minorHAnsi" w:cstheme="minorHAnsi"/>
          <w:sz w:val="20"/>
          <w:szCs w:val="20"/>
        </w:rPr>
        <w:t>, etc.,</w:t>
      </w:r>
      <w:r w:rsidRPr="00EA10F3">
        <w:rPr>
          <w:rFonts w:asciiTheme="minorHAnsi" w:hAnsiTheme="minorHAnsi" w:cstheme="minorHAnsi"/>
          <w:sz w:val="20"/>
          <w:szCs w:val="20"/>
        </w:rPr>
        <w:t xml:space="preserve"> referred to in </w:t>
      </w:r>
      <w:r w:rsidR="008D0B81" w:rsidRPr="00EA10F3">
        <w:rPr>
          <w:rFonts w:asciiTheme="minorHAnsi" w:hAnsiTheme="minorHAnsi" w:cstheme="minorHAnsi"/>
          <w:sz w:val="20"/>
          <w:szCs w:val="20"/>
        </w:rPr>
        <w:t>Measures</w:t>
      </w:r>
      <w:r w:rsidR="008D0B81">
        <w:rPr>
          <w:rFonts w:asciiTheme="minorHAnsi" w:hAnsiTheme="minorHAnsi" w:cstheme="minorHAnsi"/>
          <w:sz w:val="20"/>
          <w:szCs w:val="20"/>
        </w:rPr>
        <w:t xml:space="preserve"> for </w:t>
      </w:r>
      <w:r w:rsidR="00D810F0">
        <w:rPr>
          <w:rFonts w:asciiTheme="minorHAnsi" w:hAnsiTheme="minorHAnsi" w:cstheme="minorHAnsi"/>
          <w:sz w:val="20"/>
          <w:szCs w:val="20"/>
        </w:rPr>
        <w:t xml:space="preserve">2011-12 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Dean’s Action Plans Review for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Dean’s Analysis Review for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</w:p>
    <w:p w:rsidR="00C03420" w:rsidRPr="00EA10F3" w:rsidRDefault="00C03420" w:rsidP="00C03420">
      <w:pPr>
        <w:tabs>
          <w:tab w:val="left" w:pos="468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tabs>
          <w:tab w:val="right" w:pos="4320"/>
          <w:tab w:val="right" w:pos="6300"/>
          <w:tab w:val="right" w:pos="8370"/>
          <w:tab w:val="right" w:pos="1026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E660C" w:rsidP="00C03420">
      <w:pPr>
        <w:tabs>
          <w:tab w:val="left" w:pos="4320"/>
        </w:tabs>
        <w:ind w:left="1440" w:hanging="14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2012-13</w:t>
      </w:r>
      <w:r w:rsidR="00C037ED">
        <w:rPr>
          <w:rFonts w:asciiTheme="minorHAnsi" w:hAnsiTheme="minorHAnsi" w:cstheme="minorHAnsi"/>
          <w:b/>
          <w:sz w:val="20"/>
          <w:szCs w:val="20"/>
          <w:u w:val="single"/>
        </w:rPr>
        <w:t xml:space="preserve"> Plan-Revision </w:t>
      </w:r>
      <w:r w:rsidR="00C03420" w:rsidRPr="00EA10F3">
        <w:rPr>
          <w:rFonts w:asciiTheme="minorHAnsi" w:hAnsiTheme="minorHAnsi" w:cstheme="minorHAnsi"/>
          <w:b/>
          <w:sz w:val="20"/>
          <w:szCs w:val="20"/>
          <w:u w:val="single"/>
        </w:rPr>
        <w:t>Completion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4320"/>
        </w:tabs>
        <w:ind w:left="1080" w:hanging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lease indicate </w:t>
      </w:r>
      <w:r>
        <w:rPr>
          <w:rFonts w:asciiTheme="minorHAnsi" w:hAnsiTheme="minorHAnsi" w:cstheme="minorHAnsi"/>
          <w:b/>
          <w:sz w:val="20"/>
          <w:szCs w:val="20"/>
        </w:rPr>
        <w:t xml:space="preserve">final </w:t>
      </w:r>
      <w:r w:rsidRPr="00EA10F3">
        <w:rPr>
          <w:rFonts w:asciiTheme="minorHAnsi" w:hAnsiTheme="minorHAnsi" w:cstheme="minorHAnsi"/>
          <w:b/>
          <w:sz w:val="20"/>
          <w:szCs w:val="20"/>
        </w:rPr>
        <w:t>compliance level reached</w:t>
      </w:r>
      <w:r>
        <w:rPr>
          <w:rFonts w:asciiTheme="minorHAnsi" w:hAnsiTheme="minorHAnsi" w:cstheme="minorHAnsi"/>
          <w:b/>
          <w:sz w:val="20"/>
          <w:szCs w:val="20"/>
        </w:rPr>
        <w:t>—</w:t>
      </w:r>
      <w:r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>including revisions made in response to spring AAC plan reviews</w:t>
      </w:r>
      <w:r w:rsidRPr="00EA10F3">
        <w:rPr>
          <w:rFonts w:asciiTheme="minorHAnsi" w:hAnsiTheme="minorHAnsi" w:cstheme="minorHAnsi"/>
          <w:b/>
          <w:sz w:val="20"/>
          <w:szCs w:val="20"/>
        </w:rPr>
        <w:t>.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490"/>
          <w:tab w:val="left" w:pos="6480"/>
          <w:tab w:val="left" w:pos="6570"/>
          <w:tab w:val="left" w:pos="8280"/>
          <w:tab w:val="left" w:pos="9270"/>
          <w:tab w:val="left" w:pos="936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Mission: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Goals: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Objectives: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Strategies: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 Satisfactory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310"/>
          <w:tab w:val="left" w:pos="5490"/>
          <w:tab w:val="left" w:pos="6480"/>
          <w:tab w:val="left" w:pos="6570"/>
          <w:tab w:val="left" w:pos="9270"/>
          <w:tab w:val="left" w:pos="9360"/>
        </w:tabs>
        <w:ind w:left="720" w:right="-1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310"/>
          <w:tab w:val="left" w:pos="5490"/>
          <w:tab w:val="left" w:pos="6480"/>
          <w:tab w:val="left" w:pos="6570"/>
          <w:tab w:val="left" w:pos="9270"/>
          <w:tab w:val="left" w:pos="936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394E8F">
      <w:pPr>
        <w:tabs>
          <w:tab w:val="left" w:pos="1260"/>
          <w:tab w:val="left" w:pos="1350"/>
          <w:tab w:val="left" w:pos="1440"/>
          <w:tab w:val="left" w:pos="1530"/>
          <w:tab w:val="left" w:pos="3600"/>
          <w:tab w:val="left" w:pos="3960"/>
          <w:tab w:val="left" w:pos="7920"/>
          <w:tab w:val="left" w:pos="8010"/>
          <w:tab w:val="left" w:pos="8730"/>
          <w:tab w:val="left" w:pos="88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Measures: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="00B025A6" w:rsidRPr="00B025A6">
        <w:rPr>
          <w:rFonts w:asciiTheme="minorHAnsi" w:hAnsiTheme="minorHAnsi" w:cstheme="minorHAnsi"/>
          <w:b/>
          <w:sz w:val="20"/>
          <w:szCs w:val="20"/>
        </w:rPr>
        <w:t xml:space="preserve">Do all </w:t>
      </w:r>
      <w:r w:rsidR="00394E8F">
        <w:rPr>
          <w:rFonts w:asciiTheme="minorHAnsi" w:hAnsiTheme="minorHAnsi" w:cstheme="minorHAnsi"/>
          <w:b/>
          <w:sz w:val="20"/>
          <w:szCs w:val="20"/>
        </w:rPr>
        <w:t>outcomes/objectives</w:t>
      </w:r>
      <w:r w:rsidR="00C01F15"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25A6">
        <w:rPr>
          <w:rFonts w:asciiTheme="minorHAnsi" w:hAnsiTheme="minorHAnsi" w:cstheme="minorHAnsi"/>
          <w:b/>
          <w:sz w:val="20"/>
          <w:szCs w:val="20"/>
        </w:rPr>
        <w:t xml:space="preserve">have 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direct measures? </w:t>
      </w:r>
      <w:r w:rsidR="00B025A6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25A6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B025A6">
        <w:rPr>
          <w:rFonts w:asciiTheme="minorHAnsi" w:hAnsiTheme="minorHAnsi" w:cstheme="minorHAnsi"/>
          <w:sz w:val="20"/>
          <w:szCs w:val="20"/>
        </w:rPr>
        <w:t>Yes</w:t>
      </w:r>
      <w:r w:rsidR="00B025A6">
        <w:rPr>
          <w:rFonts w:asciiTheme="minorHAnsi" w:hAnsiTheme="minorHAnsi" w:cstheme="minorHAnsi"/>
          <w:sz w:val="20"/>
          <w:szCs w:val="20"/>
        </w:rPr>
        <w:tab/>
      </w:r>
      <w:r w:rsidR="00B025A6" w:rsidRPr="00EA10F3">
        <w:rPr>
          <w:rFonts w:asciiTheme="minorHAnsi" w:hAnsiTheme="minorHAnsi" w:cstheme="minorHAnsi"/>
          <w:sz w:val="20"/>
          <w:szCs w:val="20"/>
        </w:rPr>
        <w:t>__</w:t>
      </w:r>
      <w:r w:rsidR="00B025A6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8D35A2" w:rsidRDefault="00C03420" w:rsidP="008D35A2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Check if appear </w:t>
      </w:r>
      <w:proofErr w:type="gramStart"/>
      <w:r w:rsidRPr="00EA10F3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CE660C" w:rsidRPr="00EA10F3">
        <w:rPr>
          <w:rFonts w:asciiTheme="minorHAnsi" w:hAnsiTheme="minorHAnsi" w:cstheme="minorHAnsi"/>
          <w:b/>
          <w:sz w:val="20"/>
          <w:szCs w:val="20"/>
          <w:highlight w:val="yellow"/>
        </w:rPr>
        <w:t>2012-13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Document Repository</w:t>
      </w:r>
      <w:proofErr w:type="gramEnd"/>
      <w:r w:rsidRPr="00EA10F3">
        <w:rPr>
          <w:rFonts w:asciiTheme="minorHAnsi" w:hAnsiTheme="minorHAnsi" w:cstheme="minorHAnsi"/>
          <w:b/>
          <w:sz w:val="20"/>
          <w:szCs w:val="20"/>
        </w:rPr>
        <w:t>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AAC Reviews of </w:t>
      </w:r>
      <w:r w:rsidR="00CE660C" w:rsidRPr="00EA10F3">
        <w:rPr>
          <w:rFonts w:asciiTheme="minorHAnsi" w:hAnsiTheme="minorHAnsi" w:cstheme="minorHAnsi"/>
          <w:sz w:val="20"/>
          <w:szCs w:val="20"/>
        </w:rPr>
        <w:t>2012-13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0F3">
        <w:rPr>
          <w:rFonts w:asciiTheme="minorHAnsi" w:hAnsiTheme="minorHAnsi" w:cstheme="minorHAnsi"/>
          <w:sz w:val="20"/>
          <w:szCs w:val="20"/>
        </w:rPr>
        <w:t xml:space="preserve">Goals, Objectives, &amp; Measures </w:t>
      </w:r>
    </w:p>
    <w:p w:rsidR="008D35A2" w:rsidRPr="00EA10F3" w:rsidRDefault="008D35A2" w:rsidP="008D35A2">
      <w:pPr>
        <w:tabs>
          <w:tab w:val="left" w:pos="1620"/>
          <w:tab w:val="left" w:pos="4770"/>
          <w:tab w:val="left" w:pos="4860"/>
          <w:tab w:val="left" w:pos="7560"/>
        </w:tabs>
        <w:ind w:left="5130" w:hanging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 Sustainability Matrix designating at least one outcome/objective measured each year</w:t>
      </w:r>
    </w:p>
    <w:p w:rsidR="008D35A2" w:rsidRPr="00EA10F3" w:rsidRDefault="008D35A2" w:rsidP="008D35A2">
      <w:pPr>
        <w:tabs>
          <w:tab w:val="left" w:pos="1620"/>
          <w:tab w:val="left" w:pos="4770"/>
          <w:tab w:val="left" w:pos="4860"/>
          <w:tab w:val="left" w:pos="7560"/>
        </w:tabs>
        <w:ind w:left="5040" w:hanging="4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__ Sustainability Matrix designating each outcome/objective measured at least twice in </w:t>
      </w:r>
      <w:r w:rsidR="00A478E5">
        <w:rPr>
          <w:rFonts w:asciiTheme="minorHAnsi" w:hAnsiTheme="minorHAnsi" w:cstheme="minorHAnsi"/>
          <w:sz w:val="20"/>
          <w:szCs w:val="20"/>
        </w:rPr>
        <w:t>each</w:t>
      </w:r>
      <w:r>
        <w:rPr>
          <w:rFonts w:asciiTheme="minorHAnsi" w:hAnsiTheme="minorHAnsi" w:cstheme="minorHAnsi"/>
          <w:sz w:val="20"/>
          <w:szCs w:val="20"/>
        </w:rPr>
        <w:t xml:space="preserve"> five-year period</w:t>
      </w:r>
    </w:p>
    <w:p w:rsidR="008D35A2" w:rsidRPr="00EA10F3" w:rsidRDefault="008D35A2" w:rsidP="008D35A2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__ </w:t>
      </w:r>
      <w:proofErr w:type="gramStart"/>
      <w:r>
        <w:rPr>
          <w:rFonts w:asciiTheme="minorHAnsi" w:hAnsiTheme="minorHAnsi" w:cstheme="minorHAnsi"/>
          <w:sz w:val="20"/>
          <w:szCs w:val="20"/>
        </w:rPr>
        <w:t>Any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</w:t>
      </w:r>
      <w:r w:rsidRPr="00EA10F3">
        <w:rPr>
          <w:rFonts w:asciiTheme="minorHAnsi" w:hAnsiTheme="minorHAnsi" w:cstheme="minorHAnsi"/>
          <w:sz w:val="20"/>
          <w:szCs w:val="20"/>
        </w:rPr>
        <w:t>ubrics</w:t>
      </w:r>
      <w:r>
        <w:rPr>
          <w:rFonts w:asciiTheme="minorHAnsi" w:hAnsiTheme="minorHAnsi" w:cstheme="minorHAnsi"/>
          <w:sz w:val="20"/>
          <w:szCs w:val="20"/>
        </w:rPr>
        <w:t>, etc.,</w:t>
      </w:r>
      <w:r w:rsidRPr="00EA10F3">
        <w:rPr>
          <w:rFonts w:asciiTheme="minorHAnsi" w:hAnsiTheme="minorHAnsi" w:cstheme="minorHAnsi"/>
          <w:sz w:val="20"/>
          <w:szCs w:val="20"/>
        </w:rPr>
        <w:t xml:space="preserve"> referred to in Measures</w:t>
      </w:r>
      <w:r>
        <w:rPr>
          <w:rFonts w:asciiTheme="minorHAnsi" w:hAnsiTheme="minorHAnsi" w:cstheme="minorHAnsi"/>
          <w:sz w:val="20"/>
          <w:szCs w:val="20"/>
        </w:rPr>
        <w:t xml:space="preserve"> for 2011-12 </w:t>
      </w:r>
    </w:p>
    <w:p w:rsidR="00C03420" w:rsidRPr="00EA10F3" w:rsidRDefault="00C03420" w:rsidP="00C03420">
      <w:pPr>
        <w:tabs>
          <w:tab w:val="left" w:pos="1620"/>
          <w:tab w:val="left" w:pos="3780"/>
          <w:tab w:val="left" w:pos="4680"/>
          <w:tab w:val="left" w:pos="7920"/>
        </w:tabs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F5D58" w:rsidRPr="00EA10F3" w:rsidRDefault="00C03420" w:rsidP="00461D45">
      <w:pPr>
        <w:tabs>
          <w:tab w:val="left" w:pos="1620"/>
          <w:tab w:val="left" w:pos="3780"/>
          <w:tab w:val="left" w:pos="4680"/>
          <w:tab w:val="left" w:pos="7920"/>
        </w:tabs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u w:val="single"/>
        </w:rPr>
        <w:t>Comments/Additional Information</w:t>
      </w:r>
    </w:p>
    <w:sectPr w:rsidR="002F5D58" w:rsidRPr="00EA10F3" w:rsidSect="006E655D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78" w:rsidRDefault="009B0378" w:rsidP="00C14C20">
      <w:r>
        <w:separator/>
      </w:r>
    </w:p>
  </w:endnote>
  <w:endnote w:type="continuationSeparator" w:id="0">
    <w:p w:rsidR="009B0378" w:rsidRDefault="009B0378" w:rsidP="00C1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0E" w:rsidRDefault="002D56A1" w:rsidP="00937E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78" w:rsidRDefault="009B0378" w:rsidP="00C14C20">
      <w:r>
        <w:separator/>
      </w:r>
    </w:p>
  </w:footnote>
  <w:footnote w:type="continuationSeparator" w:id="0">
    <w:p w:rsidR="009B0378" w:rsidRDefault="009B0378" w:rsidP="00C1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C2E"/>
    <w:multiLevelType w:val="hybridMultilevel"/>
    <w:tmpl w:val="E1B6A80E"/>
    <w:lvl w:ilvl="0" w:tplc="99EA0F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4A5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254AC">
      <w:start w:val="132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A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65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456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6C6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80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0EF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0"/>
    <w:rsid w:val="00002390"/>
    <w:rsid w:val="00017AFA"/>
    <w:rsid w:val="000625CF"/>
    <w:rsid w:val="00080164"/>
    <w:rsid w:val="000A05C2"/>
    <w:rsid w:val="000A32AB"/>
    <w:rsid w:val="000C389F"/>
    <w:rsid w:val="001167B9"/>
    <w:rsid w:val="00132E08"/>
    <w:rsid w:val="00154E84"/>
    <w:rsid w:val="00165C8F"/>
    <w:rsid w:val="00171D72"/>
    <w:rsid w:val="00176DEF"/>
    <w:rsid w:val="001A03EA"/>
    <w:rsid w:val="001B7ECE"/>
    <w:rsid w:val="001D2270"/>
    <w:rsid w:val="001D4F5E"/>
    <w:rsid w:val="001E7564"/>
    <w:rsid w:val="00201F52"/>
    <w:rsid w:val="002104DE"/>
    <w:rsid w:val="00211369"/>
    <w:rsid w:val="00243AE4"/>
    <w:rsid w:val="0027551C"/>
    <w:rsid w:val="00280AE1"/>
    <w:rsid w:val="00280CB1"/>
    <w:rsid w:val="0029758E"/>
    <w:rsid w:val="002D56A1"/>
    <w:rsid w:val="002E05E4"/>
    <w:rsid w:val="002E76D2"/>
    <w:rsid w:val="002F5D58"/>
    <w:rsid w:val="00311659"/>
    <w:rsid w:val="00337DAC"/>
    <w:rsid w:val="003532AC"/>
    <w:rsid w:val="00375B80"/>
    <w:rsid w:val="0038379E"/>
    <w:rsid w:val="00385288"/>
    <w:rsid w:val="00394E8F"/>
    <w:rsid w:val="003B4E65"/>
    <w:rsid w:val="003C2CD2"/>
    <w:rsid w:val="003F24AB"/>
    <w:rsid w:val="003F7FC4"/>
    <w:rsid w:val="00401682"/>
    <w:rsid w:val="00424B51"/>
    <w:rsid w:val="00451103"/>
    <w:rsid w:val="004564C5"/>
    <w:rsid w:val="00457ADC"/>
    <w:rsid w:val="00461D45"/>
    <w:rsid w:val="004766D5"/>
    <w:rsid w:val="004973F2"/>
    <w:rsid w:val="004D48E8"/>
    <w:rsid w:val="004F4F70"/>
    <w:rsid w:val="00501C3D"/>
    <w:rsid w:val="00520D19"/>
    <w:rsid w:val="005328B9"/>
    <w:rsid w:val="0056541C"/>
    <w:rsid w:val="005747F2"/>
    <w:rsid w:val="00574F6F"/>
    <w:rsid w:val="0059345D"/>
    <w:rsid w:val="005A6E0B"/>
    <w:rsid w:val="005E4B97"/>
    <w:rsid w:val="00600FDC"/>
    <w:rsid w:val="00602297"/>
    <w:rsid w:val="00623AEB"/>
    <w:rsid w:val="0065629C"/>
    <w:rsid w:val="00694EF8"/>
    <w:rsid w:val="00700BEA"/>
    <w:rsid w:val="00713671"/>
    <w:rsid w:val="00747F8A"/>
    <w:rsid w:val="007A69DD"/>
    <w:rsid w:val="007E29A8"/>
    <w:rsid w:val="007E7B7D"/>
    <w:rsid w:val="008514C9"/>
    <w:rsid w:val="00873486"/>
    <w:rsid w:val="008869B0"/>
    <w:rsid w:val="008D0B81"/>
    <w:rsid w:val="008D35A2"/>
    <w:rsid w:val="008E4F62"/>
    <w:rsid w:val="008F42DF"/>
    <w:rsid w:val="00924DA9"/>
    <w:rsid w:val="00951998"/>
    <w:rsid w:val="00967DC2"/>
    <w:rsid w:val="009738D4"/>
    <w:rsid w:val="00982516"/>
    <w:rsid w:val="00993400"/>
    <w:rsid w:val="009B0378"/>
    <w:rsid w:val="009B317F"/>
    <w:rsid w:val="009C0685"/>
    <w:rsid w:val="009D3905"/>
    <w:rsid w:val="00A07123"/>
    <w:rsid w:val="00A478E5"/>
    <w:rsid w:val="00A71C59"/>
    <w:rsid w:val="00AA23CC"/>
    <w:rsid w:val="00AC506D"/>
    <w:rsid w:val="00AD516D"/>
    <w:rsid w:val="00B025A6"/>
    <w:rsid w:val="00B03968"/>
    <w:rsid w:val="00B21031"/>
    <w:rsid w:val="00B37439"/>
    <w:rsid w:val="00B7060F"/>
    <w:rsid w:val="00B767C0"/>
    <w:rsid w:val="00B82A41"/>
    <w:rsid w:val="00B86F21"/>
    <w:rsid w:val="00B94512"/>
    <w:rsid w:val="00B971BC"/>
    <w:rsid w:val="00C01F15"/>
    <w:rsid w:val="00C03420"/>
    <w:rsid w:val="00C037ED"/>
    <w:rsid w:val="00C14C20"/>
    <w:rsid w:val="00C426B2"/>
    <w:rsid w:val="00C5494B"/>
    <w:rsid w:val="00C55A63"/>
    <w:rsid w:val="00C73277"/>
    <w:rsid w:val="00C74D70"/>
    <w:rsid w:val="00C92204"/>
    <w:rsid w:val="00CA3EFA"/>
    <w:rsid w:val="00CC78DE"/>
    <w:rsid w:val="00CE660C"/>
    <w:rsid w:val="00D10437"/>
    <w:rsid w:val="00D24AE7"/>
    <w:rsid w:val="00D27BB2"/>
    <w:rsid w:val="00D6133D"/>
    <w:rsid w:val="00D810F0"/>
    <w:rsid w:val="00D815DE"/>
    <w:rsid w:val="00D84601"/>
    <w:rsid w:val="00D849E8"/>
    <w:rsid w:val="00DA3633"/>
    <w:rsid w:val="00DA4FAA"/>
    <w:rsid w:val="00DC0173"/>
    <w:rsid w:val="00DD4956"/>
    <w:rsid w:val="00DE20F7"/>
    <w:rsid w:val="00DE6B26"/>
    <w:rsid w:val="00E17D63"/>
    <w:rsid w:val="00E400CB"/>
    <w:rsid w:val="00E85CC2"/>
    <w:rsid w:val="00E96B26"/>
    <w:rsid w:val="00EA10F3"/>
    <w:rsid w:val="00EF4142"/>
    <w:rsid w:val="00F025A9"/>
    <w:rsid w:val="00F310A8"/>
    <w:rsid w:val="00F57F83"/>
    <w:rsid w:val="00F77A22"/>
    <w:rsid w:val="00F82545"/>
    <w:rsid w:val="00F84D0A"/>
    <w:rsid w:val="00FB2025"/>
    <w:rsid w:val="00FB3890"/>
    <w:rsid w:val="00FB6C5E"/>
    <w:rsid w:val="00FD08E0"/>
    <w:rsid w:val="00FD3CBE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4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2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Wakefield, Dr. Gay</cp:lastModifiedBy>
  <cp:revision>3</cp:revision>
  <dcterms:created xsi:type="dcterms:W3CDTF">2012-07-13T17:51:00Z</dcterms:created>
  <dcterms:modified xsi:type="dcterms:W3CDTF">2012-07-16T01:56:00Z</dcterms:modified>
</cp:coreProperties>
</file>